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5A2C488C" wp14:paraId="02EEC544" wp14:textId="29C848AA">
      <w:pPr>
        <w:pStyle w:val="Heading3"/>
        <w:spacing w:before="160" w:beforeAutospacing="off" w:after="80" w:afterAutospacing="off" w:line="278" w:lineRule="auto"/>
        <w:jc w:val="center"/>
      </w:pPr>
      <w:r w:rsidRPr="5A2C488C" w:rsidR="2A3FBD6D">
        <w:rPr>
          <w:rFonts w:ascii="Calibri Light" w:hAnsi="Calibri Light" w:eastAsia="Calibri Light" w:cs="Calibri Light"/>
          <w:b w:val="1"/>
          <w:bCs w:val="1"/>
          <w:noProof w:val="0"/>
          <w:color w:val="0F4761" w:themeColor="accent1" w:themeTint="FF" w:themeShade="BF"/>
          <w:sz w:val="28"/>
          <w:szCs w:val="28"/>
          <w:u w:val="single"/>
          <w:lang w:val="en-US"/>
        </w:rPr>
        <w:t>Events Details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13"/>
        <w:gridCol w:w="1976"/>
        <w:gridCol w:w="5170"/>
      </w:tblGrid>
      <w:tr w:rsidR="5A2C488C" w:rsidTr="5A2C488C" w14:paraId="381A63E8">
        <w:trPr>
          <w:trHeight w:val="300"/>
        </w:trPr>
        <w:tc>
          <w:tcPr>
            <w:tcW w:w="2213" w:type="dxa"/>
            <w:tcBorders>
              <w:top w:val="single" w:color="156082" w:themeColor="accent1" w:sz="8"/>
              <w:left w:val="single" w:color="156082" w:themeColor="accent1" w:sz="8"/>
              <w:bottom w:val="single" w:color="156082" w:themeColor="accent1" w:sz="8"/>
              <w:right w:val="nil"/>
            </w:tcBorders>
            <w:shd w:val="clear" w:color="auto" w:fill="156082" w:themeFill="accent1"/>
            <w:tcMar>
              <w:left w:w="108" w:type="dxa"/>
              <w:right w:w="108" w:type="dxa"/>
            </w:tcMar>
            <w:vAlign w:val="top"/>
          </w:tcPr>
          <w:p w:rsidR="5A2C488C" w:rsidP="5A2C488C" w:rsidRDefault="5A2C488C" w14:paraId="11B6B9D2" w14:textId="6F6E7D6B">
            <w:pPr>
              <w:spacing w:before="0" w:beforeAutospacing="off" w:after="0" w:afterAutospacing="off"/>
              <w:jc w:val="center"/>
            </w:pPr>
            <w:r w:rsidRPr="5A2C488C" w:rsidR="5A2C488C">
              <w:rPr>
                <w:rFonts w:ascii="Calibri Light" w:hAnsi="Calibri Light" w:eastAsia="Calibri Light" w:cs="Calibri Light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Event Name</w:t>
            </w:r>
          </w:p>
        </w:tc>
        <w:tc>
          <w:tcPr>
            <w:tcW w:w="1976" w:type="dxa"/>
            <w:tcBorders>
              <w:top w:val="single" w:color="156082" w:themeColor="accent1" w:sz="8"/>
              <w:left w:val="nil"/>
              <w:bottom w:val="single" w:color="156082" w:themeColor="accent1" w:sz="8"/>
              <w:right w:val="nil"/>
            </w:tcBorders>
            <w:shd w:val="clear" w:color="auto" w:fill="156082" w:themeFill="accent1"/>
            <w:tcMar>
              <w:left w:w="108" w:type="dxa"/>
              <w:right w:w="108" w:type="dxa"/>
            </w:tcMar>
            <w:vAlign w:val="top"/>
          </w:tcPr>
          <w:p w:rsidR="5A2C488C" w:rsidP="5A2C488C" w:rsidRDefault="5A2C488C" w14:paraId="22A26C57" w14:textId="557162F6">
            <w:pPr>
              <w:spacing w:before="0" w:beforeAutospacing="off" w:after="0" w:afterAutospacing="off"/>
              <w:jc w:val="center"/>
            </w:pPr>
            <w:r w:rsidRPr="5A2C488C" w:rsidR="5A2C488C">
              <w:rPr>
                <w:rFonts w:ascii="Calibri Light" w:hAnsi="Calibri Light" w:eastAsia="Calibri Light" w:cs="Calibri Light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Details</w:t>
            </w:r>
          </w:p>
        </w:tc>
        <w:tc>
          <w:tcPr>
            <w:tcW w:w="5170" w:type="dxa"/>
            <w:tcBorders>
              <w:top w:val="single" w:color="156082" w:themeColor="accent1" w:sz="8"/>
              <w:left w:val="nil"/>
              <w:bottom w:val="single" w:color="156082" w:themeColor="accent1" w:sz="8"/>
              <w:right w:val="single" w:color="156082" w:themeColor="accent1" w:sz="8"/>
            </w:tcBorders>
            <w:shd w:val="clear" w:color="auto" w:fill="156082" w:themeFill="accent1"/>
            <w:tcMar>
              <w:left w:w="108" w:type="dxa"/>
              <w:right w:w="108" w:type="dxa"/>
            </w:tcMar>
            <w:vAlign w:val="top"/>
          </w:tcPr>
          <w:p w:rsidR="5A2C488C" w:rsidP="5A2C488C" w:rsidRDefault="5A2C488C" w14:paraId="674A515B" w14:textId="62C70456">
            <w:pPr>
              <w:spacing w:before="0" w:beforeAutospacing="off" w:after="0" w:afterAutospacing="off"/>
              <w:jc w:val="center"/>
            </w:pPr>
            <w:r w:rsidRPr="5A2C488C" w:rsidR="5A2C488C">
              <w:rPr>
                <w:rFonts w:ascii="Calibri Light" w:hAnsi="Calibri Light" w:eastAsia="Calibri Light" w:cs="Calibri Light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Social Media Post</w:t>
            </w:r>
          </w:p>
        </w:tc>
      </w:tr>
      <w:tr w:rsidR="5A2C488C" w:rsidTr="5A2C488C" w14:paraId="29CB019A">
        <w:trPr>
          <w:trHeight w:val="6465"/>
        </w:trPr>
        <w:tc>
          <w:tcPr>
            <w:tcW w:w="2213" w:type="dxa"/>
            <w:tcBorders>
              <w:top w:val="single" w:color="156082" w:themeColor="accent1" w:sz="8"/>
              <w:left w:val="single" w:color="45B0E1" w:themeColor="accent1" w:themeTint="99" w:sz="8"/>
              <w:bottom w:val="single" w:color="45B0E1" w:themeColor="accent1" w:themeTint="99" w:sz="8"/>
              <w:right w:val="single" w:color="45B0E1" w:themeColor="accent1" w:themeTint="99" w:sz="8"/>
            </w:tcBorders>
            <w:tcMar>
              <w:left w:w="108" w:type="dxa"/>
              <w:right w:w="108" w:type="dxa"/>
            </w:tcMar>
            <w:vAlign w:val="top"/>
          </w:tcPr>
          <w:p w:rsidR="5A2C488C" w:rsidP="5A2C488C" w:rsidRDefault="5A2C488C" w14:paraId="37ECFC61" w14:textId="18A71CFE">
            <w:pPr>
              <w:spacing w:before="0" w:beforeAutospacing="off" w:after="0" w:afterAutospacing="off"/>
            </w:pPr>
            <w:r w:rsidRPr="5A2C488C" w:rsidR="5A2C488C">
              <w:rPr>
                <w:rFonts w:ascii="Calibri Light" w:hAnsi="Calibri Light" w:eastAsia="Calibri Light" w:cs="Calibri Light"/>
                <w:b w:val="1"/>
                <w:bCs w:val="1"/>
                <w:sz w:val="28"/>
                <w:szCs w:val="28"/>
              </w:rPr>
              <w:t>Pitch Refinement Workshop for Healthcare startups</w:t>
            </w:r>
          </w:p>
          <w:p w:rsidR="5A2C488C" w:rsidP="5A2C488C" w:rsidRDefault="5A2C488C" w14:paraId="57EF5915" w14:textId="20E9BA4B">
            <w:pPr>
              <w:spacing w:before="0" w:beforeAutospacing="off" w:after="0" w:afterAutospacing="off"/>
            </w:pPr>
            <w:r w:rsidRPr="5A2C488C" w:rsidR="5A2C488C">
              <w:rPr>
                <w:rFonts w:ascii="Calibri Light" w:hAnsi="Calibri Light" w:eastAsia="Calibri Light" w:cs="Calibri Light"/>
                <w:b w:val="1"/>
                <w:bCs w:val="1"/>
                <w:sz w:val="28"/>
                <w:szCs w:val="28"/>
              </w:rPr>
              <w:t>Date – July 2,2024</w:t>
            </w:r>
          </w:p>
          <w:p w:rsidR="5A2C488C" w:rsidP="5A2C488C" w:rsidRDefault="5A2C488C" w14:paraId="14CF72C0" w14:textId="093DEBCD">
            <w:pPr>
              <w:spacing w:before="0" w:beforeAutospacing="off" w:after="0" w:afterAutospacing="off"/>
            </w:pPr>
            <w:r w:rsidRPr="5A2C488C" w:rsidR="5A2C488C">
              <w:rPr>
                <w:rFonts w:ascii="Calibri Light" w:hAnsi="Calibri Light" w:eastAsia="Calibri Light" w:cs="Calibri Light"/>
                <w:b w:val="1"/>
                <w:bCs w:val="1"/>
                <w:sz w:val="28"/>
                <w:szCs w:val="28"/>
              </w:rPr>
              <w:t>Speaker- Ananya Chand</w:t>
            </w:r>
          </w:p>
        </w:tc>
        <w:tc>
          <w:tcPr>
            <w:tcW w:w="1976" w:type="dxa"/>
            <w:tcBorders>
              <w:top w:val="single" w:color="156082" w:themeColor="accent1" w:sz="8"/>
              <w:left w:val="single" w:color="45B0E1" w:themeColor="accent1" w:themeTint="99" w:sz="8"/>
              <w:bottom w:val="single" w:color="45B0E1" w:themeColor="accent1" w:themeTint="99" w:sz="8"/>
              <w:right w:val="single" w:color="45B0E1" w:themeColor="accent1" w:themeTint="99" w:sz="8"/>
            </w:tcBorders>
            <w:tcMar>
              <w:left w:w="108" w:type="dxa"/>
              <w:right w:w="108" w:type="dxa"/>
            </w:tcMar>
            <w:vAlign w:val="top"/>
          </w:tcPr>
          <w:p w:rsidR="5A2C488C" w:rsidP="5A2C488C" w:rsidRDefault="5A2C488C" w14:paraId="4BB20BED" w14:textId="5076C4F6">
            <w:pPr>
              <w:spacing w:before="0" w:beforeAutospacing="off" w:after="0" w:afterAutospacing="off"/>
            </w:pPr>
            <w:r w:rsidRPr="5A2C488C" w:rsidR="5A2C488C">
              <w:rPr>
                <w:rFonts w:ascii="Calibri Light" w:hAnsi="Calibri Light" w:eastAsia="Calibri Light" w:cs="Calibri Light"/>
                <w:sz w:val="28"/>
                <w:szCs w:val="28"/>
              </w:rPr>
              <w:t>One-day interactive Pitch Refinement Workshop for startups.The workshop focused on positioning businesses as fundable entities, and each founder received personalized 1:1 feedback on enhancing their pitch decks.</w:t>
            </w:r>
          </w:p>
          <w:p w:rsidR="5A2C488C" w:rsidP="5A2C488C" w:rsidRDefault="5A2C488C" w14:paraId="55A66DEB" w14:textId="68404073">
            <w:pPr>
              <w:spacing w:before="0" w:beforeAutospacing="off" w:after="0" w:afterAutospacing="off"/>
            </w:pPr>
            <w:r w:rsidRPr="5A2C488C" w:rsidR="5A2C488C">
              <w:rPr>
                <w:rFonts w:ascii="Calibri Light" w:hAnsi="Calibri Light" w:eastAsia="Calibri Light" w:cs="Calibri Light"/>
                <w:b w:val="1"/>
                <w:bCs w:val="1"/>
                <w:strike w:val="0"/>
                <w:dstrike w:val="0"/>
                <w:sz w:val="28"/>
                <w:szCs w:val="28"/>
                <w:u w:val="none"/>
              </w:rPr>
              <w:t xml:space="preserve"> </w:t>
            </w:r>
          </w:p>
        </w:tc>
        <w:tc>
          <w:tcPr>
            <w:tcW w:w="5170" w:type="dxa"/>
            <w:tcBorders>
              <w:top w:val="single" w:color="156082" w:themeColor="accent1" w:sz="8"/>
              <w:left w:val="single" w:color="45B0E1" w:themeColor="accent1" w:themeTint="99" w:sz="8"/>
              <w:bottom w:val="single" w:color="45B0E1" w:themeColor="accent1" w:themeTint="99" w:sz="8"/>
              <w:right w:val="single" w:color="45B0E1" w:themeColor="accent1" w:themeTint="99" w:sz="8"/>
            </w:tcBorders>
            <w:tcMar>
              <w:left w:w="108" w:type="dxa"/>
              <w:right w:w="108" w:type="dxa"/>
            </w:tcMar>
            <w:vAlign w:val="top"/>
          </w:tcPr>
          <w:p w:rsidR="5A2C488C" w:rsidP="5A2C488C" w:rsidRDefault="5A2C488C" w14:paraId="7D7C99A9" w14:textId="04A6AE24">
            <w:pPr>
              <w:spacing w:before="0" w:beforeAutospacing="off" w:after="0" w:afterAutospacing="off"/>
            </w:pPr>
          </w:p>
          <w:p w:rsidR="5A2C488C" w:rsidP="5A2C488C" w:rsidRDefault="5A2C488C" w14:paraId="3592B315" w14:textId="46FEC354">
            <w:pPr>
              <w:spacing w:before="0" w:beforeAutospacing="off" w:after="0" w:afterAutospacing="off"/>
            </w:pPr>
            <w:r w:rsidRPr="5A2C488C" w:rsidR="5A2C488C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  <w:p w:rsidR="5A2C488C" w:rsidP="5A2C488C" w:rsidRDefault="5A2C488C" w14:paraId="68D685BF" w14:textId="17E686B0">
            <w:pPr>
              <w:spacing w:before="0" w:beforeAutospacing="off" w:after="0" w:afterAutospacing="off"/>
            </w:pPr>
            <w:r w:rsidRPr="5A2C488C" w:rsidR="5A2C488C">
              <w:rPr>
                <w:rFonts w:ascii="Aptos" w:hAnsi="Aptos" w:eastAsia="Aptos" w:cs="Aptos"/>
                <w:sz w:val="24"/>
                <w:szCs w:val="24"/>
              </w:rPr>
              <w:t xml:space="preserve">Linkedin- </w:t>
            </w:r>
            <w:hyperlink r:id="R48fec81b211645d4">
              <w:r w:rsidRPr="5A2C488C" w:rsidR="5A2C488C">
                <w:rPr>
                  <w:rStyle w:val="Hyperlink"/>
                  <w:rFonts w:ascii="Aptos" w:hAnsi="Aptos" w:eastAsia="Aptos" w:cs="Aptos"/>
                  <w:strike w:val="0"/>
                  <w:dstrike w:val="0"/>
                  <w:color w:val="467886"/>
                  <w:sz w:val="24"/>
                  <w:szCs w:val="24"/>
                  <w:u w:val="single"/>
                </w:rPr>
                <w:t>https://www.linkedin.com/feed/update/urn:li:ugcPost:7214182067192881152/?actorCompanyId=79996765</w:t>
              </w:r>
            </w:hyperlink>
          </w:p>
          <w:p w:rsidR="5A2C488C" w:rsidP="5A2C488C" w:rsidRDefault="5A2C488C" w14:paraId="7FF59097" w14:textId="1E5E2620">
            <w:pPr>
              <w:pStyle w:val="Normal"/>
              <w:spacing w:before="0" w:beforeAutospacing="off" w:after="0" w:afterAutospacing="off"/>
            </w:pPr>
            <w:r w:rsidRPr="5A2C488C" w:rsidR="5A2C488C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  <w:r w:rsidR="444C58B5">
              <w:drawing>
                <wp:inline wp14:editId="6288C3CB" wp14:anchorId="30B95979">
                  <wp:extent cx="1857375" cy="2095500"/>
                  <wp:effectExtent l="0" t="0" r="0" b="0"/>
                  <wp:docPr id="88333159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f1c334464214f6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A2C488C" w:rsidTr="5A2C488C" w14:paraId="6506C1E9">
        <w:trPr>
          <w:trHeight w:val="300"/>
        </w:trPr>
        <w:tc>
          <w:tcPr>
            <w:tcW w:w="2213" w:type="dxa"/>
            <w:tcBorders>
              <w:top w:val="single" w:color="45B0E1" w:themeColor="accent1" w:themeTint="99" w:sz="8"/>
              <w:left w:val="single" w:color="45B0E1" w:themeColor="accent1" w:themeTint="99" w:sz="8"/>
              <w:bottom w:val="single" w:color="45B0E1" w:themeColor="accent1" w:themeTint="99" w:sz="8"/>
              <w:right w:val="single" w:color="45B0E1" w:themeColor="accent1" w:themeTint="99" w:sz="8"/>
            </w:tcBorders>
            <w:tcMar>
              <w:left w:w="108" w:type="dxa"/>
              <w:right w:w="108" w:type="dxa"/>
            </w:tcMar>
            <w:vAlign w:val="top"/>
          </w:tcPr>
          <w:p w:rsidR="5A2C488C" w:rsidP="5A2C488C" w:rsidRDefault="5A2C488C" w14:paraId="5566BB8E" w14:textId="38639FDA">
            <w:pPr>
              <w:spacing w:before="0" w:beforeAutospacing="off" w:after="0" w:afterAutospacing="off"/>
            </w:pPr>
            <w:r w:rsidRPr="5A2C488C" w:rsidR="5A2C488C">
              <w:rPr>
                <w:rFonts w:ascii="Calibri Light" w:hAnsi="Calibri Light" w:eastAsia="Calibri Light" w:cs="Calibri Light"/>
                <w:b w:val="1"/>
                <w:bCs w:val="1"/>
                <w:sz w:val="28"/>
                <w:szCs w:val="28"/>
              </w:rPr>
              <w:t>Defining Regulatory Frameworks for Your Healthcare Startup</w:t>
            </w:r>
          </w:p>
          <w:p w:rsidR="5A2C488C" w:rsidP="5A2C488C" w:rsidRDefault="5A2C488C" w14:paraId="1201B096" w14:textId="25271FE3">
            <w:pPr>
              <w:spacing w:before="0" w:beforeAutospacing="off" w:after="0" w:afterAutospacing="off"/>
            </w:pPr>
            <w:r w:rsidRPr="5A2C488C" w:rsidR="5A2C488C">
              <w:rPr>
                <w:rFonts w:ascii="Calibri Light" w:hAnsi="Calibri Light" w:eastAsia="Calibri Light" w:cs="Calibri Light"/>
                <w:b w:val="1"/>
                <w:bCs w:val="1"/>
                <w:sz w:val="28"/>
                <w:szCs w:val="28"/>
              </w:rPr>
              <w:t>Date- May 24,2024</w:t>
            </w:r>
          </w:p>
          <w:p w:rsidR="5A2C488C" w:rsidP="5A2C488C" w:rsidRDefault="5A2C488C" w14:paraId="305AF2BF" w14:textId="55B4A35F">
            <w:pPr>
              <w:spacing w:before="0" w:beforeAutospacing="off" w:after="0" w:afterAutospacing="off"/>
            </w:pPr>
            <w:r w:rsidRPr="5A2C488C" w:rsidR="5A2C488C">
              <w:rPr>
                <w:rFonts w:ascii="Calibri Light" w:hAnsi="Calibri Light" w:eastAsia="Calibri Light" w:cs="Calibri Light"/>
                <w:b w:val="1"/>
                <w:bCs w:val="1"/>
                <w:sz w:val="28"/>
                <w:szCs w:val="28"/>
              </w:rPr>
              <w:t>Speaker- Sriram SL</w:t>
            </w:r>
          </w:p>
        </w:tc>
        <w:tc>
          <w:tcPr>
            <w:tcW w:w="1976" w:type="dxa"/>
            <w:tcBorders>
              <w:top w:val="single" w:color="45B0E1" w:themeColor="accent1" w:themeTint="99" w:sz="8"/>
              <w:left w:val="single" w:color="45B0E1" w:themeColor="accent1" w:themeTint="99" w:sz="8"/>
              <w:bottom w:val="single" w:color="45B0E1" w:themeColor="accent1" w:themeTint="99" w:sz="8"/>
              <w:right w:val="single" w:color="45B0E1" w:themeColor="accent1" w:themeTint="99" w:sz="8"/>
            </w:tcBorders>
            <w:tcMar>
              <w:left w:w="108" w:type="dxa"/>
              <w:right w:w="108" w:type="dxa"/>
            </w:tcMar>
            <w:vAlign w:val="top"/>
          </w:tcPr>
          <w:p w:rsidR="5A2C488C" w:rsidP="5A2C488C" w:rsidRDefault="5A2C488C" w14:paraId="683292D6" w14:textId="22D4BCF2">
            <w:pPr>
              <w:spacing w:before="0" w:beforeAutospacing="off" w:after="0" w:afterAutospacing="off"/>
            </w:pPr>
            <w:r w:rsidRPr="5A2C488C" w:rsidR="5A2C488C">
              <w:rPr>
                <w:rFonts w:ascii="Calibri Light" w:hAnsi="Calibri Light" w:eastAsia="Calibri Light" w:cs="Calibri Light"/>
                <w:sz w:val="28"/>
                <w:szCs w:val="28"/>
              </w:rPr>
              <w:t xml:space="preserve">Defining Regulatory Frameworks for Your Healthcare Startup" with </w:t>
            </w:r>
            <w:hyperlink r:id="R9d828b8b1cf34af2">
              <w:r w:rsidRPr="5A2C488C" w:rsidR="5A2C488C">
                <w:rPr>
                  <w:rStyle w:val="Hyperlink"/>
                  <w:rFonts w:ascii="Calibri Light" w:hAnsi="Calibri Light" w:eastAsia="Calibri Light" w:cs="Calibri Light"/>
                  <w:strike w:val="0"/>
                  <w:dstrike w:val="0"/>
                  <w:color w:val="467886"/>
                  <w:sz w:val="28"/>
                  <w:szCs w:val="28"/>
                  <w:u w:val="single"/>
                </w:rPr>
                <w:t>Sriram SL</w:t>
              </w:r>
            </w:hyperlink>
            <w:r w:rsidRPr="5A2C488C" w:rsidR="5A2C488C">
              <w:rPr>
                <w:rFonts w:ascii="Calibri Light" w:hAnsi="Calibri Light" w:eastAsia="Calibri Light" w:cs="Calibri Light"/>
                <w:sz w:val="28"/>
                <w:szCs w:val="28"/>
              </w:rPr>
              <w:t xml:space="preserve"> a renowned medical strategist. This insightful event was designed to help navigate the complex regulatory landscape of the healthcare industry.</w:t>
            </w:r>
          </w:p>
        </w:tc>
        <w:tc>
          <w:tcPr>
            <w:tcW w:w="5170" w:type="dxa"/>
            <w:tcBorders>
              <w:top w:val="single" w:color="45B0E1" w:themeColor="accent1" w:themeTint="99" w:sz="8"/>
              <w:left w:val="single" w:color="45B0E1" w:themeColor="accent1" w:themeTint="99" w:sz="8"/>
              <w:bottom w:val="single" w:color="45B0E1" w:themeColor="accent1" w:themeTint="99" w:sz="8"/>
              <w:right w:val="single" w:color="45B0E1" w:themeColor="accent1" w:themeTint="99" w:sz="8"/>
            </w:tcBorders>
            <w:tcMar>
              <w:left w:w="108" w:type="dxa"/>
              <w:right w:w="108" w:type="dxa"/>
            </w:tcMar>
            <w:vAlign w:val="top"/>
          </w:tcPr>
          <w:p w:rsidR="5A2C488C" w:rsidP="5A2C488C" w:rsidRDefault="5A2C488C" w14:paraId="77BD61BC" w14:textId="775A7644">
            <w:pPr>
              <w:spacing w:before="0" w:beforeAutospacing="off" w:after="0" w:afterAutospacing="off"/>
            </w:pPr>
          </w:p>
          <w:p w:rsidR="5A2C488C" w:rsidP="5A2C488C" w:rsidRDefault="5A2C488C" w14:paraId="31AD5CF0" w14:textId="7FBBD55A">
            <w:pPr>
              <w:spacing w:before="0" w:beforeAutospacing="off" w:after="0" w:afterAutospacing="off"/>
            </w:pPr>
            <w:r w:rsidRPr="5A2C488C" w:rsidR="5A2C488C">
              <w:rPr>
                <w:rFonts w:ascii="Calibri Light" w:hAnsi="Calibri Light" w:eastAsia="Calibri Light" w:cs="Calibri Light"/>
                <w:sz w:val="28"/>
                <w:szCs w:val="28"/>
              </w:rPr>
              <w:t xml:space="preserve"> </w:t>
            </w:r>
          </w:p>
          <w:p w:rsidR="5A2C488C" w:rsidP="5A2C488C" w:rsidRDefault="5A2C488C" w14:paraId="21F24231" w14:textId="00A0F7AB">
            <w:pPr>
              <w:spacing w:before="0" w:beforeAutospacing="off" w:after="0" w:afterAutospacing="off"/>
            </w:pPr>
            <w:r w:rsidRPr="5A2C488C" w:rsidR="5A2C488C">
              <w:rPr>
                <w:rFonts w:ascii="Calibri Light" w:hAnsi="Calibri Light" w:eastAsia="Calibri Light" w:cs="Calibri Light"/>
                <w:b w:val="1"/>
                <w:bCs w:val="1"/>
                <w:sz w:val="28"/>
                <w:szCs w:val="28"/>
              </w:rPr>
              <w:t>LinkedIn</w:t>
            </w:r>
            <w:r w:rsidRPr="5A2C488C" w:rsidR="5A2C488C">
              <w:rPr>
                <w:rFonts w:ascii="Calibri Light" w:hAnsi="Calibri Light" w:eastAsia="Calibri Light" w:cs="Calibri Light"/>
                <w:sz w:val="28"/>
                <w:szCs w:val="28"/>
              </w:rPr>
              <w:t xml:space="preserve">- </w:t>
            </w:r>
            <w:hyperlink r:id="Rf656029864ef432e">
              <w:r w:rsidRPr="5A2C488C" w:rsidR="5A2C488C">
                <w:rPr>
                  <w:rStyle w:val="Hyperlink"/>
                  <w:rFonts w:ascii="Calibri Light" w:hAnsi="Calibri Light" w:eastAsia="Calibri Light" w:cs="Calibri Light"/>
                  <w:strike w:val="0"/>
                  <w:dstrike w:val="0"/>
                  <w:color w:val="467886"/>
                  <w:sz w:val="28"/>
                  <w:szCs w:val="28"/>
                  <w:u w:val="single"/>
                </w:rPr>
                <w:t>https://www.linkedin.com/feed/update/urn:li:share:7199696643187777536/?actorCompanyId=79996765</w:t>
              </w:r>
            </w:hyperlink>
          </w:p>
          <w:p w:rsidR="5A2C488C" w:rsidP="5A2C488C" w:rsidRDefault="5A2C488C" w14:paraId="337A09A8" w14:textId="648A94F3">
            <w:pPr>
              <w:pStyle w:val="Normal"/>
              <w:spacing w:before="0" w:beforeAutospacing="off" w:after="0" w:afterAutospacing="off"/>
            </w:pPr>
            <w:r w:rsidRPr="5A2C488C" w:rsidR="5A2C488C">
              <w:rPr>
                <w:rFonts w:ascii="Calibri Light" w:hAnsi="Calibri Light" w:eastAsia="Calibri Light" w:cs="Calibri Light"/>
                <w:sz w:val="28"/>
                <w:szCs w:val="28"/>
              </w:rPr>
              <w:t xml:space="preserve"> </w:t>
            </w:r>
            <w:r w:rsidR="2660F4B0">
              <w:drawing>
                <wp:inline wp14:editId="671B754B" wp14:anchorId="452527B4">
                  <wp:extent cx="1409700" cy="1781175"/>
                  <wp:effectExtent l="0" t="0" r="0" b="0"/>
                  <wp:docPr id="27247707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d27159131a6431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A2C488C" w:rsidTr="5A2C488C" w14:paraId="764B5175">
        <w:trPr>
          <w:trHeight w:val="300"/>
        </w:trPr>
        <w:tc>
          <w:tcPr>
            <w:tcW w:w="2213" w:type="dxa"/>
            <w:tcBorders>
              <w:top w:val="single" w:color="45B0E1" w:themeColor="accent1" w:themeTint="99" w:sz="8"/>
              <w:left w:val="single" w:color="45B0E1" w:themeColor="accent1" w:themeTint="99" w:sz="8"/>
              <w:bottom w:val="single" w:color="45B0E1" w:themeColor="accent1" w:themeTint="99" w:sz="8"/>
              <w:right w:val="single" w:color="45B0E1" w:themeColor="accent1" w:themeTint="99" w:sz="8"/>
            </w:tcBorders>
            <w:tcMar>
              <w:left w:w="108" w:type="dxa"/>
              <w:right w:w="108" w:type="dxa"/>
            </w:tcMar>
            <w:vAlign w:val="top"/>
          </w:tcPr>
          <w:p w:rsidR="5A2C488C" w:rsidP="5A2C488C" w:rsidRDefault="5A2C488C" w14:paraId="2FD64257" w14:textId="33DE50FB">
            <w:pPr>
              <w:spacing w:before="0" w:beforeAutospacing="off" w:after="0" w:afterAutospacing="off"/>
            </w:pPr>
            <w:r w:rsidRPr="5A2C488C" w:rsidR="5A2C488C">
              <w:rPr>
                <w:rFonts w:ascii="Calibri Light" w:hAnsi="Calibri Light" w:eastAsia="Calibri Light" w:cs="Calibri Light"/>
                <w:b w:val="1"/>
                <w:bCs w:val="1"/>
                <w:sz w:val="28"/>
                <w:szCs w:val="28"/>
              </w:rPr>
              <w:t>ABCs of Financial Planning with Ketoki Basu</w:t>
            </w:r>
          </w:p>
          <w:p w:rsidR="5A2C488C" w:rsidP="5A2C488C" w:rsidRDefault="5A2C488C" w14:paraId="34AAD2AC" w14:textId="4EBE05A1">
            <w:pPr>
              <w:spacing w:before="0" w:beforeAutospacing="off" w:after="0" w:afterAutospacing="off"/>
            </w:pPr>
            <w:r w:rsidRPr="5A2C488C" w:rsidR="5A2C488C">
              <w:rPr>
                <w:rFonts w:ascii="Calibri Light" w:hAnsi="Calibri Light" w:eastAsia="Calibri Light" w:cs="Calibri Light"/>
                <w:b w:val="1"/>
                <w:bCs w:val="1"/>
                <w:sz w:val="28"/>
                <w:szCs w:val="28"/>
              </w:rPr>
              <w:t>Date- June 19,2024</w:t>
            </w:r>
          </w:p>
          <w:p w:rsidR="5A2C488C" w:rsidP="5A2C488C" w:rsidRDefault="5A2C488C" w14:paraId="204FBC14" w14:textId="64D1F14E">
            <w:pPr>
              <w:spacing w:before="0" w:beforeAutospacing="off" w:after="0" w:afterAutospacing="off"/>
            </w:pPr>
            <w:r w:rsidRPr="5A2C488C" w:rsidR="5A2C488C">
              <w:rPr>
                <w:rFonts w:ascii="Calibri Light" w:hAnsi="Calibri Light" w:eastAsia="Calibri Light" w:cs="Calibri Light"/>
                <w:b w:val="1"/>
                <w:bCs w:val="1"/>
                <w:sz w:val="28"/>
                <w:szCs w:val="28"/>
              </w:rPr>
              <w:t>Speaker- Ketoki Basu</w:t>
            </w:r>
          </w:p>
        </w:tc>
        <w:tc>
          <w:tcPr>
            <w:tcW w:w="1976" w:type="dxa"/>
            <w:tcBorders>
              <w:top w:val="single" w:color="45B0E1" w:themeColor="accent1" w:themeTint="99" w:sz="8"/>
              <w:left w:val="single" w:color="45B0E1" w:themeColor="accent1" w:themeTint="99" w:sz="8"/>
              <w:bottom w:val="single" w:color="45B0E1" w:themeColor="accent1" w:themeTint="99" w:sz="8"/>
              <w:right w:val="single" w:color="45B0E1" w:themeColor="accent1" w:themeTint="99" w:sz="8"/>
            </w:tcBorders>
            <w:tcMar>
              <w:left w:w="108" w:type="dxa"/>
              <w:right w:w="108" w:type="dxa"/>
            </w:tcMar>
            <w:vAlign w:val="top"/>
          </w:tcPr>
          <w:p w:rsidR="5A2C488C" w:rsidP="5A2C488C" w:rsidRDefault="5A2C488C" w14:paraId="79686A63" w14:textId="7D20C1AF">
            <w:pPr>
              <w:spacing w:before="0" w:beforeAutospacing="off" w:after="0" w:afterAutospacing="off"/>
              <w:rPr>
                <w:rFonts w:ascii="Aptos" w:hAnsi="Aptos" w:eastAsia="Aptos" w:cs="Aptos"/>
                <w:sz w:val="24"/>
                <w:szCs w:val="24"/>
              </w:rPr>
            </w:pPr>
            <w:r w:rsidRPr="5A2C488C" w:rsidR="5A2C488C">
              <w:rPr>
                <w:rFonts w:ascii="Calibri Light" w:hAnsi="Calibri Light" w:eastAsia="Calibri Light" w:cs="Calibri Light"/>
                <w:sz w:val="28"/>
                <w:szCs w:val="28"/>
              </w:rPr>
              <w:t>Hands-on workshop on the ABCs of Financial Planning with Ketoki Basu. Participants engaged in a fully interactive session, gaining valuable insights into various levels and aspects of financial planning and pricing.</w:t>
            </w:r>
            <w:r>
              <w:br/>
            </w:r>
            <w:r w:rsidRPr="5A2C488C" w:rsidR="5A2C488C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  <w:r>
              <w:br/>
            </w:r>
          </w:p>
        </w:tc>
        <w:tc>
          <w:tcPr>
            <w:tcW w:w="5170" w:type="dxa"/>
            <w:tcBorders>
              <w:top w:val="single" w:color="45B0E1" w:themeColor="accent1" w:themeTint="99" w:sz="8"/>
              <w:left w:val="single" w:color="45B0E1" w:themeColor="accent1" w:themeTint="99" w:sz="8"/>
              <w:bottom w:val="single" w:color="45B0E1" w:themeColor="accent1" w:themeTint="99" w:sz="8"/>
              <w:right w:val="single" w:color="45B0E1" w:themeColor="accent1" w:themeTint="99" w:sz="8"/>
            </w:tcBorders>
            <w:tcMar>
              <w:left w:w="108" w:type="dxa"/>
              <w:right w:w="108" w:type="dxa"/>
            </w:tcMar>
            <w:vAlign w:val="top"/>
          </w:tcPr>
          <w:p w:rsidR="5A2C488C" w:rsidP="5A2C488C" w:rsidRDefault="5A2C488C" w14:paraId="611901C7" w14:textId="6528CFF2">
            <w:pPr>
              <w:spacing w:before="0" w:beforeAutospacing="off" w:after="0" w:afterAutospacing="off"/>
            </w:pPr>
          </w:p>
          <w:p w:rsidR="5A2C488C" w:rsidP="5A2C488C" w:rsidRDefault="5A2C488C" w14:paraId="073A5C5D" w14:textId="58BF9DDB">
            <w:pPr>
              <w:spacing w:before="0" w:beforeAutospacing="off" w:after="0" w:afterAutospacing="off"/>
            </w:pPr>
            <w:r w:rsidRPr="5A2C488C" w:rsidR="5A2C488C">
              <w:rPr>
                <w:rFonts w:ascii="Calibri Light" w:hAnsi="Calibri Light" w:eastAsia="Calibri Light" w:cs="Calibri Light"/>
                <w:sz w:val="28"/>
                <w:szCs w:val="28"/>
              </w:rPr>
              <w:t xml:space="preserve"> </w:t>
            </w:r>
          </w:p>
          <w:p w:rsidR="5A2C488C" w:rsidP="5A2C488C" w:rsidRDefault="5A2C488C" w14:paraId="6E209766" w14:textId="14CE3CE8">
            <w:pPr>
              <w:spacing w:before="0" w:beforeAutospacing="off" w:after="0" w:afterAutospacing="off"/>
            </w:pPr>
            <w:r w:rsidRPr="5A2C488C" w:rsidR="5A2C488C">
              <w:rPr>
                <w:rFonts w:ascii="Calibri Light" w:hAnsi="Calibri Light" w:eastAsia="Calibri Light" w:cs="Calibri Light"/>
                <w:b w:val="1"/>
                <w:bCs w:val="1"/>
                <w:sz w:val="28"/>
                <w:szCs w:val="28"/>
              </w:rPr>
              <w:t>Linkedin</w:t>
            </w:r>
            <w:r w:rsidRPr="5A2C488C" w:rsidR="5A2C488C">
              <w:rPr>
                <w:rFonts w:ascii="Calibri Light" w:hAnsi="Calibri Light" w:eastAsia="Calibri Light" w:cs="Calibri Light"/>
                <w:sz w:val="28"/>
                <w:szCs w:val="28"/>
              </w:rPr>
              <w:t xml:space="preserve">- </w:t>
            </w:r>
            <w:hyperlink r:id="R1ecaa0ecd06a4360">
              <w:r w:rsidRPr="5A2C488C" w:rsidR="5A2C488C">
                <w:rPr>
                  <w:rStyle w:val="Hyperlink"/>
                  <w:rFonts w:ascii="Calibri Light" w:hAnsi="Calibri Light" w:eastAsia="Calibri Light" w:cs="Calibri Light"/>
                  <w:strike w:val="0"/>
                  <w:dstrike w:val="0"/>
                  <w:color w:val="467886"/>
                  <w:sz w:val="28"/>
                  <w:szCs w:val="28"/>
                  <w:u w:val="single"/>
                </w:rPr>
                <w:t>https://www.linkedin.com/feed/update/urn:li:share:7209414946684567554/?actorCompanyId=79996765</w:t>
              </w:r>
            </w:hyperlink>
          </w:p>
          <w:p w:rsidR="5A2C488C" w:rsidP="5A2C488C" w:rsidRDefault="5A2C488C" w14:paraId="1556AA8C" w14:textId="71500427">
            <w:pPr>
              <w:pStyle w:val="Normal"/>
              <w:spacing w:before="0" w:beforeAutospacing="off" w:after="0" w:afterAutospacing="off"/>
            </w:pPr>
            <w:r w:rsidRPr="5A2C488C" w:rsidR="5A2C488C">
              <w:rPr>
                <w:rFonts w:ascii="Calibri Light" w:hAnsi="Calibri Light" w:eastAsia="Calibri Light" w:cs="Calibri Light"/>
                <w:sz w:val="28"/>
                <w:szCs w:val="28"/>
              </w:rPr>
              <w:t xml:space="preserve"> </w:t>
            </w:r>
            <w:r w:rsidR="24D8B471">
              <w:drawing>
                <wp:inline wp14:editId="65E82B30" wp14:anchorId="00AB1698">
                  <wp:extent cx="1562100" cy="1952625"/>
                  <wp:effectExtent l="0" t="0" r="0" b="0"/>
                  <wp:docPr id="14190501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27722ff08314ef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A2C488C" w:rsidTr="5A2C488C" w14:paraId="6F92A6F9">
        <w:trPr>
          <w:trHeight w:val="300"/>
        </w:trPr>
        <w:tc>
          <w:tcPr>
            <w:tcW w:w="2213" w:type="dxa"/>
            <w:tcBorders>
              <w:top w:val="single" w:color="45B0E1" w:themeColor="accent1" w:themeTint="99" w:sz="8"/>
              <w:left w:val="single" w:color="45B0E1" w:themeColor="accent1" w:themeTint="99" w:sz="8"/>
              <w:bottom w:val="single" w:color="45B0E1" w:themeColor="accent1" w:themeTint="99" w:sz="8"/>
              <w:right w:val="single" w:color="45B0E1" w:themeColor="accent1" w:themeTint="99" w:sz="8"/>
            </w:tcBorders>
            <w:tcMar>
              <w:left w:w="108" w:type="dxa"/>
              <w:right w:w="108" w:type="dxa"/>
            </w:tcMar>
            <w:vAlign w:val="top"/>
          </w:tcPr>
          <w:p w:rsidR="5A2C488C" w:rsidP="5A2C488C" w:rsidRDefault="5A2C488C" w14:paraId="7CB6CC95" w14:textId="0CEF7FAD">
            <w:pPr>
              <w:spacing w:before="0" w:beforeAutospacing="off" w:after="0" w:afterAutospacing="off"/>
            </w:pPr>
            <w:r w:rsidRPr="5A2C488C" w:rsidR="5A2C488C">
              <w:rPr>
                <w:rFonts w:ascii="Calibri Light" w:hAnsi="Calibri Light" w:eastAsia="Calibri Light" w:cs="Calibri Light"/>
                <w:b w:val="1"/>
                <w:bCs w:val="1"/>
                <w:sz w:val="28"/>
                <w:szCs w:val="28"/>
              </w:rPr>
              <w:t>Go-To-Market Strategies for healthcare startups</w:t>
            </w:r>
          </w:p>
          <w:p w:rsidR="5A2C488C" w:rsidP="5A2C488C" w:rsidRDefault="5A2C488C" w14:paraId="60F0C61B" w14:textId="5980716A">
            <w:pPr>
              <w:spacing w:before="0" w:beforeAutospacing="off" w:after="0" w:afterAutospacing="off"/>
            </w:pPr>
            <w:r w:rsidRPr="5A2C488C" w:rsidR="5A2C488C">
              <w:rPr>
                <w:rFonts w:ascii="Calibri Light" w:hAnsi="Calibri Light" w:eastAsia="Calibri Light" w:cs="Calibri Light"/>
                <w:b w:val="1"/>
                <w:bCs w:val="1"/>
                <w:sz w:val="28"/>
                <w:szCs w:val="28"/>
              </w:rPr>
              <w:t>Date- May 6,2024</w:t>
            </w:r>
          </w:p>
          <w:p w:rsidR="5A2C488C" w:rsidP="5A2C488C" w:rsidRDefault="5A2C488C" w14:paraId="3EC7256B" w14:textId="2F4EA2D4">
            <w:pPr>
              <w:spacing w:before="0" w:beforeAutospacing="off" w:after="0" w:afterAutospacing="off"/>
            </w:pPr>
            <w:r w:rsidRPr="5A2C488C" w:rsidR="5A2C488C">
              <w:rPr>
                <w:rFonts w:ascii="Calibri Light" w:hAnsi="Calibri Light" w:eastAsia="Calibri Light" w:cs="Calibri Light"/>
                <w:b w:val="1"/>
                <w:bCs w:val="1"/>
                <w:sz w:val="28"/>
                <w:szCs w:val="28"/>
              </w:rPr>
              <w:t>Speaker- Ashim Roy</w:t>
            </w:r>
          </w:p>
        </w:tc>
        <w:tc>
          <w:tcPr>
            <w:tcW w:w="1976" w:type="dxa"/>
            <w:tcBorders>
              <w:top w:val="single" w:color="45B0E1" w:themeColor="accent1" w:themeTint="99" w:sz="8"/>
              <w:left w:val="single" w:color="45B0E1" w:themeColor="accent1" w:themeTint="99" w:sz="8"/>
              <w:bottom w:val="single" w:color="45B0E1" w:themeColor="accent1" w:themeTint="99" w:sz="8"/>
              <w:right w:val="single" w:color="45B0E1" w:themeColor="accent1" w:themeTint="99" w:sz="8"/>
            </w:tcBorders>
            <w:tcMar>
              <w:left w:w="108" w:type="dxa"/>
              <w:right w:w="108" w:type="dxa"/>
            </w:tcMar>
            <w:vAlign w:val="top"/>
          </w:tcPr>
          <w:p w:rsidR="5A2C488C" w:rsidP="5A2C488C" w:rsidRDefault="5A2C488C" w14:paraId="1852A743" w14:textId="3C324487">
            <w:pPr>
              <w:spacing w:before="0" w:beforeAutospacing="off" w:after="0" w:afterAutospacing="off"/>
            </w:pPr>
            <w:r w:rsidRPr="5A2C488C" w:rsidR="5A2C488C">
              <w:rPr>
                <w:rFonts w:ascii="Calibri Light" w:hAnsi="Calibri Light" w:eastAsia="Calibri Light" w:cs="Calibri Light"/>
                <w:sz w:val="28"/>
                <w:szCs w:val="28"/>
              </w:rPr>
              <w:t>Offered invaluable insights into Go-To-Market (GTM) strategies. This session provided participants with personalized, one-on-one interactions with the mentor, ensuring tailored feedback and insightful inputs for their startups needs.</w:t>
            </w:r>
          </w:p>
          <w:p w:rsidR="5A2C488C" w:rsidP="5A2C488C" w:rsidRDefault="5A2C488C" w14:paraId="1508869A" w14:textId="1E034F5E">
            <w:pPr>
              <w:spacing w:before="0" w:beforeAutospacing="off" w:after="0" w:afterAutospacing="off"/>
            </w:pPr>
            <w:r w:rsidRPr="5A2C488C" w:rsidR="5A2C488C">
              <w:rPr>
                <w:rFonts w:ascii="Calibri Light" w:hAnsi="Calibri Light" w:eastAsia="Calibri Light" w:cs="Calibri Light"/>
                <w:sz w:val="28"/>
                <w:szCs w:val="28"/>
              </w:rPr>
              <w:t xml:space="preserve"> </w:t>
            </w:r>
          </w:p>
        </w:tc>
        <w:tc>
          <w:tcPr>
            <w:tcW w:w="5170" w:type="dxa"/>
            <w:tcBorders>
              <w:top w:val="single" w:color="45B0E1" w:themeColor="accent1" w:themeTint="99" w:sz="8"/>
              <w:left w:val="single" w:color="45B0E1" w:themeColor="accent1" w:themeTint="99" w:sz="8"/>
              <w:bottom w:val="single" w:color="45B0E1" w:themeColor="accent1" w:themeTint="99" w:sz="8"/>
              <w:right w:val="single" w:color="45B0E1" w:themeColor="accent1" w:themeTint="99" w:sz="8"/>
            </w:tcBorders>
            <w:tcMar>
              <w:left w:w="108" w:type="dxa"/>
              <w:right w:w="108" w:type="dxa"/>
            </w:tcMar>
            <w:vAlign w:val="top"/>
          </w:tcPr>
          <w:p w:rsidR="5A2C488C" w:rsidP="5A2C488C" w:rsidRDefault="5A2C488C" w14:paraId="27562357" w14:textId="41D73FF1">
            <w:pPr>
              <w:spacing w:before="0" w:beforeAutospacing="off" w:after="0" w:afterAutospacing="off"/>
            </w:pPr>
          </w:p>
          <w:p w:rsidR="5A2C488C" w:rsidP="5A2C488C" w:rsidRDefault="5A2C488C" w14:paraId="7868C0A1" w14:textId="034BE421">
            <w:pPr>
              <w:spacing w:before="0" w:beforeAutospacing="off" w:after="0" w:afterAutospacing="off"/>
            </w:pPr>
            <w:r w:rsidRPr="5A2C488C" w:rsidR="5A2C488C">
              <w:rPr>
                <w:rFonts w:ascii="Aptos" w:hAnsi="Aptos" w:eastAsia="Aptos" w:cs="Aptos"/>
                <w:sz w:val="24"/>
                <w:szCs w:val="24"/>
              </w:rPr>
              <w:t xml:space="preserve">LinkedIn- </w:t>
            </w:r>
            <w:hyperlink r:id="Ra9824dfad8624889">
              <w:r w:rsidRPr="5A2C488C" w:rsidR="5A2C488C">
                <w:rPr>
                  <w:rStyle w:val="Hyperlink"/>
                  <w:rFonts w:ascii="Aptos" w:hAnsi="Aptos" w:eastAsia="Aptos" w:cs="Aptos"/>
                  <w:strike w:val="0"/>
                  <w:dstrike w:val="0"/>
                  <w:color w:val="467886"/>
                  <w:sz w:val="24"/>
                  <w:szCs w:val="24"/>
                  <w:u w:val="single"/>
                </w:rPr>
                <w:t>https://www.linkedin.com/feed/update/urn:li:share:7193501124723695617/?actorCompanyId=79996765</w:t>
              </w:r>
            </w:hyperlink>
          </w:p>
          <w:p w:rsidR="0D0A9127" w:rsidP="5A2C488C" w:rsidRDefault="0D0A9127" w14:paraId="299C10D8" w14:textId="5497D770">
            <w:pPr>
              <w:pStyle w:val="Normal"/>
              <w:spacing w:before="0" w:beforeAutospacing="off" w:after="0" w:afterAutospacing="off"/>
            </w:pPr>
            <w:r w:rsidR="0D0A9127">
              <w:drawing>
                <wp:inline wp14:editId="06724C0F" wp14:anchorId="4233F61F">
                  <wp:extent cx="1847850" cy="1847850"/>
                  <wp:effectExtent l="0" t="0" r="0" b="0"/>
                  <wp:docPr id="166283016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112e602ae78485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A2C488C" w:rsidTr="5A2C488C" w14:paraId="6CC2B9EA">
        <w:trPr>
          <w:trHeight w:val="3885"/>
        </w:trPr>
        <w:tc>
          <w:tcPr>
            <w:tcW w:w="2213" w:type="dxa"/>
            <w:tcBorders>
              <w:top w:val="single" w:color="45B0E1" w:themeColor="accent1" w:themeTint="99" w:sz="8"/>
              <w:left w:val="single" w:color="45B0E1" w:themeColor="accent1" w:themeTint="99" w:sz="8"/>
              <w:bottom w:val="single" w:color="45B0E1" w:themeColor="accent1" w:themeTint="99" w:sz="8"/>
              <w:right w:val="single" w:color="45B0E1" w:themeColor="accent1" w:themeTint="99" w:sz="8"/>
            </w:tcBorders>
            <w:tcMar>
              <w:left w:w="108" w:type="dxa"/>
              <w:right w:w="108" w:type="dxa"/>
            </w:tcMar>
            <w:vAlign w:val="top"/>
          </w:tcPr>
          <w:p w:rsidR="5A2C488C" w:rsidP="5A2C488C" w:rsidRDefault="5A2C488C" w14:paraId="7DDC7D14" w14:textId="2512D4C0">
            <w:pPr>
              <w:spacing w:before="0" w:beforeAutospacing="off" w:after="0" w:afterAutospacing="off"/>
            </w:pPr>
            <w:r w:rsidRPr="5A2C488C" w:rsidR="5A2C488C">
              <w:rPr>
                <w:rFonts w:ascii="Calibri Light" w:hAnsi="Calibri Light" w:eastAsia="Calibri Light" w:cs="Calibri Light"/>
                <w:b w:val="1"/>
                <w:bCs w:val="1"/>
                <w:sz w:val="28"/>
                <w:szCs w:val="28"/>
              </w:rPr>
              <w:t>ABDM Opportunities for healthcare startups</w:t>
            </w:r>
          </w:p>
          <w:p w:rsidR="5A2C488C" w:rsidP="5A2C488C" w:rsidRDefault="5A2C488C" w14:paraId="2B2060F4" w14:textId="2188482A">
            <w:pPr>
              <w:spacing w:before="0" w:beforeAutospacing="off" w:after="0" w:afterAutospacing="off"/>
            </w:pPr>
            <w:r w:rsidRPr="5A2C488C" w:rsidR="5A2C488C">
              <w:rPr>
                <w:rFonts w:ascii="Calibri Light" w:hAnsi="Calibri Light" w:eastAsia="Calibri Light" w:cs="Calibri Light"/>
                <w:b w:val="1"/>
                <w:bCs w:val="1"/>
                <w:sz w:val="28"/>
                <w:szCs w:val="28"/>
              </w:rPr>
              <w:t>Date- June 11,2024</w:t>
            </w:r>
          </w:p>
          <w:p w:rsidR="5A2C488C" w:rsidP="5A2C488C" w:rsidRDefault="5A2C488C" w14:paraId="2C27E10E" w14:textId="5A3B6DB3">
            <w:pPr>
              <w:spacing w:before="0" w:beforeAutospacing="off" w:after="0" w:afterAutospacing="off"/>
            </w:pPr>
            <w:r w:rsidRPr="5A2C488C" w:rsidR="5A2C488C">
              <w:rPr>
                <w:rFonts w:ascii="Calibri Light" w:hAnsi="Calibri Light" w:eastAsia="Calibri Light" w:cs="Calibri Light"/>
                <w:b w:val="1"/>
                <w:bCs w:val="1"/>
                <w:sz w:val="28"/>
                <w:szCs w:val="28"/>
              </w:rPr>
              <w:t>Speaker- Kiran Anandampillai</w:t>
            </w:r>
          </w:p>
        </w:tc>
        <w:tc>
          <w:tcPr>
            <w:tcW w:w="1976" w:type="dxa"/>
            <w:tcBorders>
              <w:top w:val="single" w:color="45B0E1" w:themeColor="accent1" w:themeTint="99" w:sz="8"/>
              <w:left w:val="single" w:color="45B0E1" w:themeColor="accent1" w:themeTint="99" w:sz="8"/>
              <w:bottom w:val="single" w:color="45B0E1" w:themeColor="accent1" w:themeTint="99" w:sz="8"/>
              <w:right w:val="single" w:color="45B0E1" w:themeColor="accent1" w:themeTint="99" w:sz="8"/>
            </w:tcBorders>
            <w:tcMar>
              <w:left w:w="108" w:type="dxa"/>
              <w:right w:w="108" w:type="dxa"/>
            </w:tcMar>
            <w:vAlign w:val="top"/>
          </w:tcPr>
          <w:p w:rsidR="5A2C488C" w:rsidP="5A2C488C" w:rsidRDefault="5A2C488C" w14:paraId="541089EC" w14:textId="5B43A03C">
            <w:pPr>
              <w:spacing w:before="0" w:beforeAutospacing="off" w:after="0" w:afterAutospacing="off"/>
            </w:pPr>
            <w:r w:rsidRPr="5A2C488C" w:rsidR="5A2C488C">
              <w:rPr>
                <w:rFonts w:ascii="Calibri Light" w:hAnsi="Calibri Light" w:eastAsia="Calibri Light" w:cs="Calibri Light"/>
                <w:sz w:val="28"/>
                <w:szCs w:val="28"/>
              </w:rPr>
              <w:t xml:space="preserve">Ayushman Bharat Digital Mission (ABDM) - Opportunities for Healthcare Startups". This talk by be led by </w:t>
            </w:r>
            <w:hyperlink r:id="R39f30aebd4ff4baa">
              <w:r w:rsidRPr="5A2C488C" w:rsidR="5A2C488C">
                <w:rPr>
                  <w:rStyle w:val="Hyperlink"/>
                  <w:rFonts w:ascii="Calibri Light" w:hAnsi="Calibri Light" w:eastAsia="Calibri Light" w:cs="Calibri Light"/>
                  <w:strike w:val="0"/>
                  <w:dstrike w:val="0"/>
                  <w:color w:val="467886"/>
                  <w:sz w:val="28"/>
                  <w:szCs w:val="28"/>
                  <w:u w:val="single"/>
                </w:rPr>
                <w:t>Kiran Anandampillai</w:t>
              </w:r>
            </w:hyperlink>
            <w:r w:rsidRPr="5A2C488C" w:rsidR="5A2C488C">
              <w:rPr>
                <w:rFonts w:ascii="Calibri Light" w:hAnsi="Calibri Light" w:eastAsia="Calibri Light" w:cs="Calibri Light"/>
                <w:sz w:val="28"/>
                <w:szCs w:val="28"/>
              </w:rPr>
              <w:t xml:space="preserve"> CEO and Founder of iDrishti, and Technology Advisor at the National Health Authority. As a key contributor to the National Digital Health Mission and Ayushman Bharat, Kiran brings invaluable insights for healthcare innovators.</w:t>
            </w:r>
          </w:p>
        </w:tc>
        <w:tc>
          <w:tcPr>
            <w:tcW w:w="5170" w:type="dxa"/>
            <w:tcBorders>
              <w:top w:val="single" w:color="45B0E1" w:themeColor="accent1" w:themeTint="99" w:sz="8"/>
              <w:left w:val="single" w:color="45B0E1" w:themeColor="accent1" w:themeTint="99" w:sz="8"/>
              <w:bottom w:val="single" w:color="45B0E1" w:themeColor="accent1" w:themeTint="99" w:sz="8"/>
              <w:right w:val="single" w:color="45B0E1" w:themeColor="accent1" w:themeTint="99" w:sz="8"/>
            </w:tcBorders>
            <w:tcMar>
              <w:left w:w="108" w:type="dxa"/>
              <w:right w:w="108" w:type="dxa"/>
            </w:tcMar>
            <w:vAlign w:val="top"/>
          </w:tcPr>
          <w:p w:rsidR="5A2C488C" w:rsidP="5A2C488C" w:rsidRDefault="5A2C488C" w14:paraId="20041093" w14:textId="25535C61">
            <w:pPr>
              <w:spacing w:before="0" w:beforeAutospacing="off" w:after="0" w:afterAutospacing="off"/>
            </w:pPr>
            <w:r w:rsidRPr="5A2C488C" w:rsidR="5A2C488C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  <w:p w:rsidR="5A2C488C" w:rsidP="5A2C488C" w:rsidRDefault="5A2C488C" w14:paraId="5B8C8531" w14:textId="34B9D895">
            <w:pPr>
              <w:spacing w:before="0" w:beforeAutospacing="off" w:after="0" w:afterAutospacing="off"/>
            </w:pPr>
          </w:p>
          <w:p w:rsidR="5A2C488C" w:rsidP="5A2C488C" w:rsidRDefault="5A2C488C" w14:paraId="1B9AC13E" w14:textId="1F640C2C">
            <w:pPr>
              <w:spacing w:before="0" w:beforeAutospacing="off" w:after="0" w:afterAutospacing="off"/>
            </w:pPr>
            <w:r w:rsidRPr="5A2C488C" w:rsidR="5A2C488C">
              <w:rPr>
                <w:rFonts w:ascii="Aptos" w:hAnsi="Aptos" w:eastAsia="Aptos" w:cs="Aptos"/>
                <w:sz w:val="24"/>
                <w:szCs w:val="24"/>
              </w:rPr>
              <w:t xml:space="preserve">LinkedIn- </w:t>
            </w:r>
            <w:hyperlink r:id="Ref286ab48c0b491f">
              <w:r w:rsidRPr="5A2C488C" w:rsidR="5A2C488C">
                <w:rPr>
                  <w:rStyle w:val="Hyperlink"/>
                  <w:rFonts w:ascii="Aptos" w:hAnsi="Aptos" w:eastAsia="Aptos" w:cs="Aptos"/>
                  <w:strike w:val="0"/>
                  <w:dstrike w:val="0"/>
                  <w:color w:val="467886"/>
                  <w:sz w:val="24"/>
                  <w:szCs w:val="24"/>
                  <w:u w:val="single"/>
                </w:rPr>
                <w:t>https://www.linkedin.com/feed/update/urn:li:share:7205902390682656768/?actorCompanyId=79996765</w:t>
              </w:r>
            </w:hyperlink>
          </w:p>
          <w:p w:rsidR="5A2C488C" w:rsidP="5A2C488C" w:rsidRDefault="5A2C488C" w14:paraId="49A35E1D" w14:textId="0E3AD409">
            <w:pPr>
              <w:pStyle w:val="Normal"/>
              <w:spacing w:before="0" w:beforeAutospacing="off" w:after="0" w:afterAutospacing="off"/>
            </w:pPr>
            <w:r w:rsidRPr="5A2C488C" w:rsidR="5A2C488C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  <w:r w:rsidR="4B83E7E4">
              <w:drawing>
                <wp:inline wp14:editId="22B6E0B3" wp14:anchorId="655B2CE1">
                  <wp:extent cx="1438275" cy="1628775"/>
                  <wp:effectExtent l="0" t="0" r="0" b="0"/>
                  <wp:docPr id="88180160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a1ad2cb3a3e4ac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A2C488C" w:rsidTr="5A2C488C" w14:paraId="7CA73CFF">
        <w:trPr>
          <w:trHeight w:val="300"/>
        </w:trPr>
        <w:tc>
          <w:tcPr>
            <w:tcW w:w="2213" w:type="dxa"/>
            <w:tcBorders>
              <w:top w:val="single" w:color="45B0E1" w:themeColor="accent1" w:themeTint="99" w:sz="8"/>
              <w:left w:val="single" w:color="45B0E1" w:themeColor="accent1" w:themeTint="99" w:sz="8"/>
              <w:bottom w:val="single" w:color="45B0E1" w:themeColor="accent1" w:themeTint="99" w:sz="8"/>
              <w:right w:val="single" w:color="45B0E1" w:themeColor="accent1" w:themeTint="99" w:sz="8"/>
            </w:tcBorders>
            <w:tcMar>
              <w:left w:w="108" w:type="dxa"/>
              <w:right w:w="108" w:type="dxa"/>
            </w:tcMar>
            <w:vAlign w:val="top"/>
          </w:tcPr>
          <w:p w:rsidR="5A2C488C" w:rsidP="5A2C488C" w:rsidRDefault="5A2C488C" w14:paraId="68684DD8" w14:textId="1119464E">
            <w:pPr>
              <w:spacing w:before="0" w:beforeAutospacing="off" w:after="0" w:afterAutospacing="off"/>
            </w:pPr>
            <w:r w:rsidRPr="5A2C488C" w:rsidR="5A2C488C">
              <w:rPr>
                <w:rFonts w:ascii="Calibri Light" w:hAnsi="Calibri Light" w:eastAsia="Calibri Light" w:cs="Calibri Light"/>
                <w:b w:val="1"/>
                <w:bCs w:val="1"/>
                <w:sz w:val="28"/>
                <w:szCs w:val="28"/>
              </w:rPr>
              <w:t>Demo Day</w:t>
            </w:r>
          </w:p>
          <w:p w:rsidR="5A2C488C" w:rsidP="5A2C488C" w:rsidRDefault="5A2C488C" w14:paraId="55963A44" w14:textId="0852B82D">
            <w:pPr>
              <w:spacing w:before="0" w:beforeAutospacing="off" w:after="0" w:afterAutospacing="off"/>
            </w:pPr>
            <w:r w:rsidRPr="5A2C488C" w:rsidR="5A2C488C">
              <w:rPr>
                <w:rFonts w:ascii="Calibri Light" w:hAnsi="Calibri Light" w:eastAsia="Calibri Light" w:cs="Calibri Light"/>
                <w:b w:val="1"/>
                <w:bCs w:val="1"/>
                <w:sz w:val="28"/>
                <w:szCs w:val="28"/>
              </w:rPr>
              <w:t>Date – July 12</w:t>
            </w:r>
          </w:p>
          <w:p w:rsidR="5A2C488C" w:rsidP="5A2C488C" w:rsidRDefault="5A2C488C" w14:paraId="56879258" w14:textId="41F478C6">
            <w:pPr>
              <w:spacing w:before="0" w:beforeAutospacing="off" w:after="0" w:afterAutospacing="off"/>
            </w:pPr>
            <w:r w:rsidRPr="5A2C488C" w:rsidR="5A2C488C">
              <w:rPr>
                <w:rFonts w:ascii="Calibri Light" w:hAnsi="Calibri Light" w:eastAsia="Calibri Light" w:cs="Calibri Light"/>
                <w:b w:val="1"/>
                <w:bCs w:val="1"/>
                <w:sz w:val="28"/>
                <w:szCs w:val="28"/>
              </w:rPr>
              <w:t>Jury Panel- Sidharth(Pedal Start),Sathish(in44capital),Nitin Mittal,Ajay Shankar,Anirudh(javaCapital),Hari nandakumar,Manvi(Nasscom)</w:t>
            </w:r>
          </w:p>
        </w:tc>
        <w:tc>
          <w:tcPr>
            <w:tcW w:w="1976" w:type="dxa"/>
            <w:tcBorders>
              <w:top w:val="single" w:color="45B0E1" w:themeColor="accent1" w:themeTint="99" w:sz="8"/>
              <w:left w:val="single" w:color="45B0E1" w:themeColor="accent1" w:themeTint="99" w:sz="8"/>
              <w:bottom w:val="single" w:color="45B0E1" w:themeColor="accent1" w:themeTint="99" w:sz="8"/>
              <w:right w:val="single" w:color="45B0E1" w:themeColor="accent1" w:themeTint="99" w:sz="8"/>
            </w:tcBorders>
            <w:tcMar>
              <w:left w:w="108" w:type="dxa"/>
              <w:right w:w="108" w:type="dxa"/>
            </w:tcMar>
            <w:vAlign w:val="top"/>
          </w:tcPr>
          <w:p w:rsidR="5A2C488C" w:rsidP="5A2C488C" w:rsidRDefault="5A2C488C" w14:paraId="0BE2949C" w14:textId="6076DE9F">
            <w:pPr>
              <w:spacing w:before="0" w:beforeAutospacing="off" w:after="0" w:afterAutospacing="off"/>
            </w:pPr>
            <w:r w:rsidRPr="5A2C488C" w:rsidR="5A2C488C">
              <w:rPr>
                <w:rFonts w:ascii="Calibri Light" w:hAnsi="Calibri Light" w:eastAsia="Calibri Light" w:cs="Calibri Light"/>
                <w:sz w:val="28"/>
                <w:szCs w:val="28"/>
              </w:rPr>
              <w:t>Demo Day provided startups with an opportunity to pitch to investors from across the industry who participated in the acceleration program. Each startup had a total of 10 minutes, with 7 minutes for their presentation and 3 minutes for pitching. The participating startups included Painzio, Zeuron.ai, VNIR Biotechnologies, Tinyprism Labs, Vajra Software Solutions, and Trawello Healthcare.</w:t>
            </w:r>
          </w:p>
        </w:tc>
        <w:tc>
          <w:tcPr>
            <w:tcW w:w="5170" w:type="dxa"/>
            <w:tcBorders>
              <w:top w:val="single" w:color="45B0E1" w:themeColor="accent1" w:themeTint="99" w:sz="8"/>
              <w:left w:val="single" w:color="45B0E1" w:themeColor="accent1" w:themeTint="99" w:sz="8"/>
              <w:bottom w:val="single" w:color="45B0E1" w:themeColor="accent1" w:themeTint="99" w:sz="8"/>
              <w:right w:val="single" w:color="45B0E1" w:themeColor="accent1" w:themeTint="99" w:sz="8"/>
            </w:tcBorders>
            <w:tcMar>
              <w:left w:w="108" w:type="dxa"/>
              <w:right w:w="108" w:type="dxa"/>
            </w:tcMar>
            <w:vAlign w:val="top"/>
          </w:tcPr>
          <w:p w:rsidR="5A2C488C" w:rsidP="5A2C488C" w:rsidRDefault="5A2C488C" w14:paraId="5158557E" w14:textId="26898530">
            <w:pPr>
              <w:spacing w:before="0" w:beforeAutospacing="off" w:after="0" w:afterAutospacing="off"/>
            </w:pPr>
          </w:p>
          <w:p w:rsidR="5A2C488C" w:rsidP="5A2C488C" w:rsidRDefault="5A2C488C" w14:paraId="3B358917" w14:textId="6E31333C">
            <w:pPr>
              <w:spacing w:before="0" w:beforeAutospacing="off" w:after="0" w:afterAutospacing="off"/>
            </w:pPr>
            <w:r w:rsidRPr="5A2C488C" w:rsidR="5A2C488C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  <w:p w:rsidR="5A2C488C" w:rsidP="5A2C488C" w:rsidRDefault="5A2C488C" w14:paraId="414801A0" w14:textId="574C8EE6">
            <w:pPr>
              <w:spacing w:before="0" w:beforeAutospacing="off" w:after="0" w:afterAutospacing="off"/>
            </w:pPr>
            <w:r w:rsidRPr="5A2C488C" w:rsidR="5A2C488C">
              <w:rPr>
                <w:rFonts w:ascii="Aptos" w:hAnsi="Aptos" w:eastAsia="Aptos" w:cs="Aptos"/>
                <w:sz w:val="24"/>
                <w:szCs w:val="24"/>
              </w:rPr>
              <w:t xml:space="preserve">Linkedin - </w:t>
            </w:r>
            <w:hyperlink r:id="R29a5bdd856994ad7">
              <w:r w:rsidRPr="5A2C488C" w:rsidR="5A2C488C">
                <w:rPr>
                  <w:rStyle w:val="Hyperlink"/>
                  <w:rFonts w:ascii="Aptos" w:hAnsi="Aptos" w:eastAsia="Aptos" w:cs="Aptos"/>
                  <w:strike w:val="0"/>
                  <w:dstrike w:val="0"/>
                  <w:color w:val="467886"/>
                  <w:sz w:val="24"/>
                  <w:szCs w:val="24"/>
                  <w:u w:val="single"/>
                </w:rPr>
                <w:t>https://www.linkedin.com/feed/update/urn:li:ugcPost:7217456610376392705/?actorCompanyId=79996765</w:t>
              </w:r>
            </w:hyperlink>
          </w:p>
          <w:p w:rsidR="35078B35" w:rsidP="5A2C488C" w:rsidRDefault="35078B35" w14:paraId="1D6F94B3" w14:textId="3CD7368C">
            <w:pPr>
              <w:pStyle w:val="Normal"/>
              <w:spacing w:before="0" w:beforeAutospacing="off" w:after="0" w:afterAutospacing="off"/>
            </w:pPr>
            <w:r w:rsidR="35078B35">
              <w:drawing>
                <wp:inline wp14:editId="3FB76522" wp14:anchorId="77EE6FD1">
                  <wp:extent cx="1704975" cy="962025"/>
                  <wp:effectExtent l="0" t="0" r="0" b="0"/>
                  <wp:docPr id="108212685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a9c5dc6375d4ee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p14:paraId="2C078E63" wp14:textId="5E63F246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9B1AD4"/>
    <w:rsid w:val="0D0A9127"/>
    <w:rsid w:val="24D8B471"/>
    <w:rsid w:val="2660F4B0"/>
    <w:rsid w:val="2A3FBD6D"/>
    <w:rsid w:val="35078B35"/>
    <w:rsid w:val="444C58B5"/>
    <w:rsid w:val="4B83E7E4"/>
    <w:rsid w:val="571266E7"/>
    <w:rsid w:val="5A2C488C"/>
    <w:rsid w:val="649B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86D8D"/>
  <w15:chartTrackingRefBased/>
  <w15:docId w15:val="{4582233A-A87E-4334-8714-3E6DB7E17F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linkedin.com/feed/update/urn:li:ugcPost:7214182067192881152/?actorCompanyId=79996765" TargetMode="External" Id="R48fec81b211645d4" /><Relationship Type="http://schemas.openxmlformats.org/officeDocument/2006/relationships/image" Target="/media/image.png" Id="Ref1c334464214f6f" /><Relationship Type="http://schemas.openxmlformats.org/officeDocument/2006/relationships/hyperlink" Target="https://www.linkedin.com/in/sriramsl/" TargetMode="External" Id="R9d828b8b1cf34af2" /><Relationship Type="http://schemas.openxmlformats.org/officeDocument/2006/relationships/hyperlink" Target="https://www.linkedin.com/feed/update/urn:li:share:7199696643187777536/?actorCompanyId=79996765" TargetMode="External" Id="Rf656029864ef432e" /><Relationship Type="http://schemas.openxmlformats.org/officeDocument/2006/relationships/image" Target="/media/image2.png" Id="Rdd27159131a64316" /><Relationship Type="http://schemas.openxmlformats.org/officeDocument/2006/relationships/hyperlink" Target="https://www.linkedin.com/feed/update/urn:li:share:7209414946684567554/?actorCompanyId=79996765" TargetMode="External" Id="R1ecaa0ecd06a4360" /><Relationship Type="http://schemas.openxmlformats.org/officeDocument/2006/relationships/image" Target="/media/image3.png" Id="Rc27722ff08314efc" /><Relationship Type="http://schemas.openxmlformats.org/officeDocument/2006/relationships/hyperlink" Target="https://www.linkedin.com/feed/update/urn:li:share:7193501124723695617/?actorCompanyId=79996765" TargetMode="External" Id="Ra9824dfad8624889" /><Relationship Type="http://schemas.openxmlformats.org/officeDocument/2006/relationships/image" Target="/media/image4.png" Id="Rc112e602ae78485f" /><Relationship Type="http://schemas.openxmlformats.org/officeDocument/2006/relationships/hyperlink" Target="https://www.linkedin.com/in/kiranma/" TargetMode="External" Id="R39f30aebd4ff4baa" /><Relationship Type="http://schemas.openxmlformats.org/officeDocument/2006/relationships/hyperlink" Target="https://www.linkedin.com/feed/update/urn:li:share:7205902390682656768/?actorCompanyId=79996765" TargetMode="External" Id="Ref286ab48c0b491f" /><Relationship Type="http://schemas.openxmlformats.org/officeDocument/2006/relationships/image" Target="/media/image5.png" Id="Rca1ad2cb3a3e4ac3" /><Relationship Type="http://schemas.openxmlformats.org/officeDocument/2006/relationships/hyperlink" Target="https://www.linkedin.com/feed/update/urn:li:ugcPost:7217456610376392705/?actorCompanyId=79996765" TargetMode="External" Id="R29a5bdd856994ad7" /><Relationship Type="http://schemas.openxmlformats.org/officeDocument/2006/relationships/image" Target="/media/image6.png" Id="R9a9c5dc6375d4ee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2024-08-23T09:45:30.5228240Z</dcterms:created>
  <dcterms:modified xsi:type="dcterms:W3CDTF">2024-08-23T09:46:57.3492031Z</dcterms:modified>
  <dc:creator>Nahla Alambilasseri</dc:creator>
  <lastModifiedBy>Nahla Alambilasseri</lastModifiedBy>
</coreProperties>
</file>